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758" w:rsidRDefault="00710758">
      <w:r>
        <w:rPr>
          <w:noProof/>
          <w:lang w:eastAsia="ru-RU"/>
        </w:rPr>
        <w:drawing>
          <wp:inline distT="0" distB="0" distL="0" distR="0">
            <wp:extent cx="5934075" cy="2181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58" w:rsidRDefault="00710758" w:rsidP="00710758"/>
    <w:p w:rsidR="00710758" w:rsidRDefault="00710758" w:rsidP="00710758">
      <w:r>
        <w:rPr>
          <w:noProof/>
          <w:lang w:eastAsia="ru-RU"/>
        </w:rPr>
        <w:drawing>
          <wp:inline distT="0" distB="0" distL="0" distR="0">
            <wp:extent cx="5934075" cy="16764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758" w:rsidRPr="00710758" w:rsidRDefault="00710758" w:rsidP="00710758"/>
    <w:p w:rsidR="00710758" w:rsidRPr="00710758" w:rsidRDefault="00710758" w:rsidP="00710758"/>
    <w:p w:rsidR="00710758" w:rsidRDefault="00710758" w:rsidP="00710758"/>
    <w:p w:rsidR="002361BE" w:rsidRPr="00710758" w:rsidRDefault="00710758" w:rsidP="00710758">
      <w:r>
        <w:t>2.</w:t>
      </w:r>
      <w:r w:rsidRPr="00710758">
        <w:t xml:space="preserve"> </w:t>
      </w:r>
      <w:r>
        <w:t>Проанализируйте работу вашего департамента или компании, оцените, какой вид бонусной системы будет максимально эффективным? Почему?</w:t>
      </w:r>
      <w:bookmarkStart w:id="0" w:name="_GoBack"/>
      <w:bookmarkEnd w:id="0"/>
    </w:p>
    <w:sectPr w:rsidR="002361BE" w:rsidRPr="00710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752"/>
    <w:rsid w:val="002361BE"/>
    <w:rsid w:val="00710758"/>
    <w:rsid w:val="0097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E21B9"/>
  <w15:chartTrackingRefBased/>
  <w15:docId w15:val="{0879BDED-CE2B-46CE-BCCA-DDB33452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2021-11-08T10:00:00Z</dcterms:created>
  <dcterms:modified xsi:type="dcterms:W3CDTF">2021-11-08T10:02:00Z</dcterms:modified>
</cp:coreProperties>
</file>